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C3852" w14:textId="77777777" w:rsidR="00FB1034" w:rsidRPr="00FB1034" w:rsidRDefault="00FB1034" w:rsidP="00FB1034">
      <w:r w:rsidRPr="00FB1034">
        <w:t>A partire dal 21 ottobre saranno disponibili le agende dei centri vaccinali per la somministrazione dei vaccini antinfluenzali, destinati alle persone fragili. Le categorie considerate a rischio, per le quali la vaccinazione antinfluenzale è fortemente raccomandata e offerta a titolo gratuito, includono:</w:t>
      </w:r>
    </w:p>
    <w:p w14:paraId="33797DEA" w14:textId="77777777" w:rsidR="00FB1034" w:rsidRPr="00FB1034" w:rsidRDefault="00FB1034" w:rsidP="00FB1034">
      <w:r w:rsidRPr="00FB1034">
        <w:rPr>
          <w:b/>
          <w:bCs/>
        </w:rPr>
        <w:t>- Donne in gravidanza e nel periodo postpartum (fino a sei settimane successive al parto);</w:t>
      </w:r>
    </w:p>
    <w:p w14:paraId="56E04D2D" w14:textId="77777777" w:rsidR="00FB1034" w:rsidRPr="00FB1034" w:rsidRDefault="00FB1034" w:rsidP="00FB1034">
      <w:r w:rsidRPr="00FB1034">
        <w:rPr>
          <w:b/>
          <w:bCs/>
        </w:rPr>
        <w:t>- Soggetti di età pari o superiore a 60 anni (nati dal 1964 in poi);</w:t>
      </w:r>
    </w:p>
    <w:p w14:paraId="75FDA903" w14:textId="77777777" w:rsidR="00FB1034" w:rsidRPr="00FB1034" w:rsidRDefault="00FB1034" w:rsidP="00FB1034">
      <w:r w:rsidRPr="00FB1034">
        <w:rPr>
          <w:b/>
          <w:bCs/>
        </w:rPr>
        <w:t>- Bambini e ragazzi di età compresa tra 6 mesi e 17 anni;</w:t>
      </w:r>
    </w:p>
    <w:p w14:paraId="1F49C6FC" w14:textId="77777777" w:rsidR="00FB1034" w:rsidRPr="00FB1034" w:rsidRDefault="00FB1034" w:rsidP="00FB1034">
      <w:r w:rsidRPr="00FB1034">
        <w:rPr>
          <w:b/>
          <w:bCs/>
        </w:rPr>
        <w:t>- Persone a rischio per status o patologia, quali:</w:t>
      </w:r>
    </w:p>
    <w:p w14:paraId="6C6384CA" w14:textId="77777777" w:rsidR="00FB1034" w:rsidRPr="00FB1034" w:rsidRDefault="00FB1034" w:rsidP="00FB1034">
      <w:r w:rsidRPr="00FB1034">
        <w:rPr>
          <w:b/>
          <w:bCs/>
        </w:rPr>
        <w:t>  - Patologie dell’apparato respiratorio;</w:t>
      </w:r>
    </w:p>
    <w:p w14:paraId="40EA3205" w14:textId="77777777" w:rsidR="00FB1034" w:rsidRPr="00FB1034" w:rsidRDefault="00FB1034" w:rsidP="00FB1034">
      <w:r w:rsidRPr="00FB1034">
        <w:rPr>
          <w:b/>
          <w:bCs/>
        </w:rPr>
        <w:t>  - Patologie dell’apparato cardio-circolatorio;</w:t>
      </w:r>
    </w:p>
    <w:p w14:paraId="738DAE5F" w14:textId="77777777" w:rsidR="00FB1034" w:rsidRPr="00FB1034" w:rsidRDefault="00FB1034" w:rsidP="00FB1034">
      <w:r w:rsidRPr="00FB1034">
        <w:rPr>
          <w:b/>
          <w:bCs/>
        </w:rPr>
        <w:t>  - Diabete mellito e altre malattie metaboliche;</w:t>
      </w:r>
    </w:p>
    <w:p w14:paraId="1D677A6F" w14:textId="77777777" w:rsidR="00FB1034" w:rsidRPr="00FB1034" w:rsidRDefault="00FB1034" w:rsidP="00FB1034">
      <w:r w:rsidRPr="00FB1034">
        <w:rPr>
          <w:b/>
          <w:bCs/>
        </w:rPr>
        <w:t>  - Insufficienza renale/surrenale cronica;</w:t>
      </w:r>
    </w:p>
    <w:p w14:paraId="25D0BAFC" w14:textId="77777777" w:rsidR="00FB1034" w:rsidRPr="00FB1034" w:rsidRDefault="00FB1034" w:rsidP="00FB1034">
      <w:r w:rsidRPr="00FB1034">
        <w:rPr>
          <w:b/>
          <w:bCs/>
        </w:rPr>
        <w:t>  - Patologie degli organi emopoietici;</w:t>
      </w:r>
    </w:p>
    <w:p w14:paraId="53A21409" w14:textId="77777777" w:rsidR="00FB1034" w:rsidRPr="00FB1034" w:rsidRDefault="00FB1034" w:rsidP="00FB1034">
      <w:r w:rsidRPr="00FB1034">
        <w:rPr>
          <w:b/>
          <w:bCs/>
        </w:rPr>
        <w:t>  - Tumori in trattamento chemioterapico;</w:t>
      </w:r>
    </w:p>
    <w:p w14:paraId="0BE789D8" w14:textId="77777777" w:rsidR="00FB1034" w:rsidRPr="00FB1034" w:rsidRDefault="00FB1034" w:rsidP="00FB1034">
      <w:r w:rsidRPr="00FB1034">
        <w:rPr>
          <w:b/>
          <w:bCs/>
        </w:rPr>
        <w:t>  - Patologie che comportano immunodepressione;</w:t>
      </w:r>
    </w:p>
    <w:p w14:paraId="4C9FDE83" w14:textId="77777777" w:rsidR="00FB1034" w:rsidRPr="00FB1034" w:rsidRDefault="00FB1034" w:rsidP="00FB1034">
      <w:r w:rsidRPr="00FB1034">
        <w:rPr>
          <w:b/>
          <w:bCs/>
        </w:rPr>
        <w:t>  - Malattie infiammatorie croniche;</w:t>
      </w:r>
    </w:p>
    <w:p w14:paraId="2C282687" w14:textId="77777777" w:rsidR="00FB1034" w:rsidRPr="00FB1034" w:rsidRDefault="00FB1034" w:rsidP="00FB1034">
      <w:r w:rsidRPr="00FB1034">
        <w:rPr>
          <w:b/>
          <w:bCs/>
        </w:rPr>
        <w:t>  - Epatopatie croniche;</w:t>
      </w:r>
    </w:p>
    <w:p w14:paraId="1B5AC1D7" w14:textId="77777777" w:rsidR="00FB1034" w:rsidRPr="00FB1034" w:rsidRDefault="00FB1034" w:rsidP="00FB1034">
      <w:r w:rsidRPr="00FB1034">
        <w:rPr>
          <w:b/>
          <w:bCs/>
        </w:rPr>
        <w:t>  - Donatori di sangue;</w:t>
      </w:r>
    </w:p>
    <w:p w14:paraId="03CB22CF" w14:textId="77777777" w:rsidR="00FB1034" w:rsidRPr="00FB1034" w:rsidRDefault="00FB1034" w:rsidP="00FB1034">
      <w:r w:rsidRPr="00FB1034">
        <w:rPr>
          <w:b/>
          <w:bCs/>
        </w:rPr>
        <w:t>- ​Persone impegnate in servizi di pubblico interesse e categorie professionali specifiche, quali:</w:t>
      </w:r>
    </w:p>
    <w:p w14:paraId="2303208A" w14:textId="77777777" w:rsidR="00FB1034" w:rsidRPr="00FB1034" w:rsidRDefault="00FB1034" w:rsidP="00FB1034">
      <w:r w:rsidRPr="00FB1034">
        <w:rPr>
          <w:b/>
          <w:bCs/>
        </w:rPr>
        <w:t>  - Medici e personale sanitario/sociosanitario;</w:t>
      </w:r>
    </w:p>
    <w:p w14:paraId="4A041098" w14:textId="77777777" w:rsidR="00FB1034" w:rsidRPr="00FB1034" w:rsidRDefault="00FB1034" w:rsidP="00FB1034">
      <w:r w:rsidRPr="00FB1034">
        <w:rPr>
          <w:b/>
          <w:bCs/>
        </w:rPr>
        <w:t>  - Forze di Polizia;</w:t>
      </w:r>
    </w:p>
    <w:p w14:paraId="18FD757B" w14:textId="77777777" w:rsidR="00FB1034" w:rsidRPr="00FB1034" w:rsidRDefault="00FB1034" w:rsidP="00FB1034">
      <w:r w:rsidRPr="00FB1034">
        <w:rPr>
          <w:b/>
          <w:bCs/>
        </w:rPr>
        <w:t>  - Personale scolastico.</w:t>
      </w:r>
    </w:p>
    <w:p w14:paraId="20B5CC34" w14:textId="77777777" w:rsidR="00FB1034" w:rsidRPr="00FB1034" w:rsidRDefault="00FB1034" w:rsidP="00FB1034">
      <w:r w:rsidRPr="00FB1034">
        <w:t>Per procedere alla prenotazione dell’appuntamento, è possibile accedere al seguente link:  </w:t>
      </w:r>
    </w:p>
    <w:p w14:paraId="7967A4DA" w14:textId="77777777" w:rsidR="00FB1034" w:rsidRPr="00FB1034" w:rsidRDefault="00FB1034" w:rsidP="00FB1034">
      <w:hyperlink r:id="rId5" w:tgtFrame="_blank" w:history="1">
        <w:r w:rsidRPr="00FB1034">
          <w:rPr>
            <w:rStyle w:val="Collegamentoipertestuale"/>
            <w:i/>
            <w:iCs/>
          </w:rPr>
          <w:t>https://prenotasalute.regione.lombardia.it/prenotaonline/</w:t>
        </w:r>
      </w:hyperlink>
    </w:p>
    <w:p w14:paraId="75C80F85" w14:textId="77777777" w:rsidR="00FB1034" w:rsidRPr="00FB1034" w:rsidRDefault="00FB1034" w:rsidP="00FB1034">
      <w:r w:rsidRPr="00FB1034">
        <w:t>Si precisa, inoltre, che le donne in stato di gravidanza possono accedere ai centri vaccinali senza necessità di prenotazione, con modalità di accesso libero.</w:t>
      </w:r>
    </w:p>
    <w:p w14:paraId="3447C308" w14:textId="77777777" w:rsidR="00FB1034" w:rsidRPr="00FB1034" w:rsidRDefault="00FB1034" w:rsidP="00FB1034">
      <w:r w:rsidRPr="00FB1034">
        <w:t>Nel nostro Distretto è attivo il centro vaccinale:  </w:t>
      </w:r>
    </w:p>
    <w:p w14:paraId="085B1393" w14:textId="77777777" w:rsidR="00FB1034" w:rsidRPr="00FB1034" w:rsidRDefault="00FB1034" w:rsidP="00FB1034">
      <w:r w:rsidRPr="00FB1034">
        <w:rPr>
          <w:b/>
          <w:bCs/>
        </w:rPr>
        <w:t>Per ADULTI:</w:t>
      </w:r>
    </w:p>
    <w:p w14:paraId="290A9092" w14:textId="77777777" w:rsidR="00FB1034" w:rsidRPr="00FB1034" w:rsidRDefault="00FB1034" w:rsidP="00FB1034">
      <w:pPr>
        <w:numPr>
          <w:ilvl w:val="0"/>
          <w:numId w:val="1"/>
        </w:numPr>
      </w:pPr>
      <w:r w:rsidRPr="00FB1034">
        <w:rPr>
          <w:b/>
          <w:bCs/>
        </w:rPr>
        <w:t xml:space="preserve">Presso l'Ospedale di </w:t>
      </w:r>
      <w:proofErr w:type="gramStart"/>
      <w:r w:rsidRPr="00FB1034">
        <w:rPr>
          <w:b/>
          <w:bCs/>
        </w:rPr>
        <w:t>Melzo,  tutti</w:t>
      </w:r>
      <w:proofErr w:type="gramEnd"/>
      <w:r w:rsidRPr="00FB1034">
        <w:rPr>
          <w:b/>
          <w:bCs/>
        </w:rPr>
        <w:t xml:space="preserve"> i venerdì dalle 09:00 alle 13:00 e dalle 14:00 alle 15:30;</w:t>
      </w:r>
    </w:p>
    <w:p w14:paraId="130636CB" w14:textId="77777777" w:rsidR="00FB1034" w:rsidRPr="00FB1034" w:rsidRDefault="00FB1034" w:rsidP="00FB1034">
      <w:r w:rsidRPr="00FB1034">
        <w:rPr>
          <w:b/>
          <w:bCs/>
        </w:rPr>
        <w:t>Per BAMBINI e RAGAZZI:</w:t>
      </w:r>
    </w:p>
    <w:p w14:paraId="7070CE27" w14:textId="77777777" w:rsidR="00FB1034" w:rsidRPr="00FB1034" w:rsidRDefault="00FB1034" w:rsidP="00FB1034">
      <w:pPr>
        <w:numPr>
          <w:ilvl w:val="0"/>
          <w:numId w:val="2"/>
        </w:numPr>
      </w:pPr>
      <w:r w:rsidRPr="00FB1034">
        <w:rPr>
          <w:b/>
          <w:bCs/>
        </w:rPr>
        <w:t>Presso l'Ospedale di Melzo, tutti i mercoledì dalle 09:00 alle 13:00 e dalle 14:00 alle 15:30.</w:t>
      </w:r>
    </w:p>
    <w:p w14:paraId="32A1A827" w14:textId="77777777" w:rsidR="00FB1034" w:rsidRPr="00FB1034" w:rsidRDefault="00FB1034" w:rsidP="00FB1034"/>
    <w:p w14:paraId="7EBCAEEA" w14:textId="77777777" w:rsidR="00FB1034" w:rsidRPr="00FB1034" w:rsidRDefault="00FB1034" w:rsidP="00FB1034">
      <w:r w:rsidRPr="00FB1034">
        <w:t>Per alte ulteriori informazioni inerente alla: "CAMPAGNA DI VACCINAZIONE ANTINFLUENZALE 2024 – 2025",</w:t>
      </w:r>
    </w:p>
    <w:p w14:paraId="278F438A" w14:textId="77777777" w:rsidR="00FB1034" w:rsidRPr="00FB1034" w:rsidRDefault="00FB1034" w:rsidP="00FB1034">
      <w:r w:rsidRPr="00FB1034">
        <w:lastRenderedPageBreak/>
        <w:t> vi invitiamo a prendere visione delle informazioni fornite attraverso i nostri canali socialmente utili al seguente link:</w:t>
      </w:r>
    </w:p>
    <w:p w14:paraId="3E1EDAC7" w14:textId="77777777" w:rsidR="00FB1034" w:rsidRPr="00FB1034" w:rsidRDefault="00FB1034" w:rsidP="00FB1034"/>
    <w:p w14:paraId="40BBCF5F" w14:textId="77777777" w:rsidR="00FB1034" w:rsidRPr="00FB1034" w:rsidRDefault="00FB1034" w:rsidP="00FB1034">
      <w:hyperlink r:id="rId6" w:tgtFrame="_blank" w:history="1">
        <w:r w:rsidRPr="00FB1034">
          <w:rPr>
            <w:rStyle w:val="Collegamentoipertestuale"/>
          </w:rPr>
          <w:t>https://www.asst-melegnano-martesana.it/campagna-di-vaccinazione-antinfluenzale-2024-2025/</w:t>
        </w:r>
      </w:hyperlink>
    </w:p>
    <w:p w14:paraId="000F4981" w14:textId="77777777" w:rsidR="00FB1034" w:rsidRPr="00FB1034" w:rsidRDefault="00FB1034" w:rsidP="00FB1034"/>
    <w:p w14:paraId="6583931B" w14:textId="77777777" w:rsidR="00FB1034" w:rsidRPr="00FB1034" w:rsidRDefault="00FB1034" w:rsidP="00FB1034"/>
    <w:p w14:paraId="03AF6A53" w14:textId="77777777" w:rsidR="00FB1034" w:rsidRPr="00FB1034" w:rsidRDefault="00FB1034" w:rsidP="00FB1034"/>
    <w:p w14:paraId="5168C350" w14:textId="77777777" w:rsidR="00FB1034" w:rsidRPr="00FB1034" w:rsidRDefault="00FB1034" w:rsidP="00FB1034"/>
    <w:p w14:paraId="1174DA74" w14:textId="77777777" w:rsidR="00485850" w:rsidRDefault="00485850"/>
    <w:sectPr w:rsidR="00485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93FC3"/>
    <w:multiLevelType w:val="multilevel"/>
    <w:tmpl w:val="BCB8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784A8F"/>
    <w:multiLevelType w:val="multilevel"/>
    <w:tmpl w:val="3708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4174903">
    <w:abstractNumId w:val="1"/>
  </w:num>
  <w:num w:numId="2" w16cid:durableId="42245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34"/>
    <w:rsid w:val="00485850"/>
    <w:rsid w:val="00BA472C"/>
    <w:rsid w:val="00FB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D57A"/>
  <w15:chartTrackingRefBased/>
  <w15:docId w15:val="{92CAED6F-B948-46F7-BC19-9F9978A9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10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1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22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1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6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0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0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4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0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5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1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4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2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0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754">
          <w:marLeft w:val="6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9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5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325">
          <w:marLeft w:val="6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14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6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9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2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4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5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5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5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2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1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404">
          <w:marLeft w:val="6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2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90">
          <w:marLeft w:val="6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st-melegnano-martesana.it/campagna-di-vaccinazione-antinfluenzale-2024-2025/" TargetMode="External"/><Relationship Id="rId5" Type="http://schemas.openxmlformats.org/officeDocument/2006/relationships/hyperlink" Target="https://prenotasalute.regione.lombardia.it/prenota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Soldati Giuseppina</dc:creator>
  <cp:keywords/>
  <dc:description/>
  <cp:lastModifiedBy>Soldati Giuseppina</cp:lastModifiedBy>
  <cp:revision>1</cp:revision>
  <dcterms:created xsi:type="dcterms:W3CDTF">2024-10-16T09:11:00Z</dcterms:created>
  <dcterms:modified xsi:type="dcterms:W3CDTF">2024-10-16T09:12:00Z</dcterms:modified>
</cp:coreProperties>
</file>